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AD" w:rsidRDefault="008976AD" w:rsidP="007F65AF">
      <w:pPr>
        <w:pStyle w:val="Nessunaspaziatura"/>
        <w:jc w:val="both"/>
        <w:rPr>
          <w:rStyle w:val="Rimandocommento"/>
          <w:rFonts w:ascii="Arial" w:hAnsi="Arial" w:cs="Arial"/>
          <w:sz w:val="22"/>
        </w:rPr>
      </w:pPr>
      <w:r w:rsidRPr="008976AD">
        <w:rPr>
          <w:rStyle w:val="Rimandocommento"/>
          <w:rFonts w:ascii="Arial" w:hAnsi="Arial" w:cs="Arial"/>
          <w:sz w:val="22"/>
          <w:highlight w:val="yellow"/>
        </w:rPr>
        <w:t>Le parti in giallo nel testo sono le frasi aggiunte o maggiormente modificate considerando i commenti e i suggerimenti dei referee</w:t>
      </w:r>
      <w:r>
        <w:rPr>
          <w:rStyle w:val="Rimandocommento"/>
          <w:rFonts w:ascii="Arial" w:hAnsi="Arial" w:cs="Arial"/>
          <w:sz w:val="22"/>
          <w:highlight w:val="yellow"/>
        </w:rPr>
        <w:t>s</w:t>
      </w:r>
      <w:r w:rsidRPr="008976AD">
        <w:rPr>
          <w:rStyle w:val="Rimandocommento"/>
          <w:rFonts w:ascii="Arial" w:hAnsi="Arial" w:cs="Arial"/>
          <w:sz w:val="22"/>
          <w:highlight w:val="yellow"/>
        </w:rPr>
        <w:t>.</w:t>
      </w:r>
    </w:p>
    <w:p w:rsidR="008976AD" w:rsidRPr="008976AD" w:rsidRDefault="008976AD" w:rsidP="007F65AF">
      <w:pPr>
        <w:pStyle w:val="Nessunaspaziatura"/>
        <w:jc w:val="both"/>
        <w:rPr>
          <w:rStyle w:val="Rimandocommento"/>
          <w:rFonts w:ascii="Arial" w:hAnsi="Arial" w:cs="Arial"/>
          <w:sz w:val="22"/>
        </w:rPr>
      </w:pPr>
      <w:bookmarkStart w:id="0" w:name="_GoBack"/>
      <w:bookmarkEnd w:id="0"/>
    </w:p>
    <w:p w:rsidR="008976AD" w:rsidRDefault="008976AD" w:rsidP="007F65AF">
      <w:pPr>
        <w:pStyle w:val="Nessunaspaziatura"/>
        <w:jc w:val="both"/>
        <w:rPr>
          <w:rStyle w:val="Rimandocommento"/>
          <w:rFonts w:ascii="Arial" w:hAnsi="Arial" w:cs="Arial"/>
          <w:b/>
          <w:sz w:val="22"/>
          <w:u w:val="single"/>
        </w:rPr>
      </w:pPr>
    </w:p>
    <w:p w:rsidR="005A61CC" w:rsidRPr="007F65AF" w:rsidRDefault="005A61CC" w:rsidP="007F65AF">
      <w:pPr>
        <w:pStyle w:val="Nessunaspaziatura"/>
        <w:jc w:val="both"/>
        <w:rPr>
          <w:rStyle w:val="Rimandocommento"/>
          <w:rFonts w:ascii="Arial" w:hAnsi="Arial" w:cs="Arial"/>
          <w:b/>
          <w:sz w:val="22"/>
          <w:u w:val="single"/>
        </w:rPr>
      </w:pPr>
      <w:r w:rsidRPr="007F65AF">
        <w:rPr>
          <w:rStyle w:val="Rimandocommento"/>
          <w:rFonts w:ascii="Arial" w:hAnsi="Arial" w:cs="Arial"/>
          <w:b/>
          <w:sz w:val="22"/>
          <w:u w:val="single"/>
        </w:rPr>
        <w:t>Risposte ai vari commenti</w:t>
      </w:r>
      <w:r w:rsidR="00A76BCF">
        <w:rPr>
          <w:rStyle w:val="Rimandocommento"/>
          <w:rFonts w:ascii="Arial" w:hAnsi="Arial" w:cs="Arial"/>
          <w:b/>
          <w:sz w:val="22"/>
          <w:u w:val="single"/>
        </w:rPr>
        <w:t xml:space="preserve"> dei referees </w:t>
      </w:r>
    </w:p>
    <w:p w:rsidR="007F65AF" w:rsidRDefault="007F65AF" w:rsidP="007F65AF">
      <w:pPr>
        <w:pStyle w:val="Nessunaspaziatura"/>
        <w:jc w:val="both"/>
        <w:rPr>
          <w:i/>
        </w:rPr>
      </w:pPr>
    </w:p>
    <w:p w:rsidR="002A2337" w:rsidRPr="007F65AF" w:rsidRDefault="005A61CC" w:rsidP="007F65AF">
      <w:pPr>
        <w:pStyle w:val="Nessunaspaziatura"/>
        <w:numPr>
          <w:ilvl w:val="0"/>
          <w:numId w:val="5"/>
        </w:numPr>
        <w:jc w:val="both"/>
        <w:rPr>
          <w:i/>
        </w:rPr>
      </w:pPr>
      <w:r w:rsidRPr="007F65AF">
        <w:rPr>
          <w:i/>
        </w:rPr>
        <w:t>E quella principale non più del 75%</w:t>
      </w:r>
      <w:r w:rsidR="002A2337" w:rsidRPr="007F65AF">
        <w:rPr>
          <w:i/>
        </w:rPr>
        <w:t xml:space="preserve">. </w:t>
      </w:r>
    </w:p>
    <w:p w:rsidR="007D25C6" w:rsidRDefault="007F65AF" w:rsidP="007F65AF">
      <w:pPr>
        <w:pStyle w:val="Nessunaspaziatura"/>
        <w:jc w:val="both"/>
      </w:pPr>
      <w:r>
        <w:t>Ok</w:t>
      </w:r>
    </w:p>
    <w:p w:rsidR="007F65AF" w:rsidRPr="007F65AF" w:rsidRDefault="007F65AF" w:rsidP="007F65AF">
      <w:pPr>
        <w:pStyle w:val="Nessunaspaziatura"/>
        <w:jc w:val="both"/>
      </w:pPr>
    </w:p>
    <w:p w:rsidR="005A61CC" w:rsidRPr="007F65AF" w:rsidRDefault="005A61CC" w:rsidP="007F65AF">
      <w:pPr>
        <w:pStyle w:val="Nessunaspaziatura"/>
        <w:numPr>
          <w:ilvl w:val="0"/>
          <w:numId w:val="5"/>
        </w:numPr>
        <w:jc w:val="both"/>
        <w:rPr>
          <w:i/>
        </w:rPr>
      </w:pPr>
      <w:r w:rsidRPr="007F65AF">
        <w:rPr>
          <w:i/>
        </w:rPr>
        <w:t>Il vincolo in realtà è doppio:</w:t>
      </w:r>
    </w:p>
    <w:p w:rsidR="005A61CC" w:rsidRPr="007F65AF" w:rsidRDefault="005A61CC" w:rsidP="007F65AF">
      <w:pPr>
        <w:pStyle w:val="Nessunaspaziatura"/>
        <w:numPr>
          <w:ilvl w:val="0"/>
          <w:numId w:val="6"/>
        </w:numPr>
        <w:jc w:val="both"/>
        <w:rPr>
          <w:i/>
        </w:rPr>
      </w:pPr>
      <w:r w:rsidRPr="007F65AF">
        <w:rPr>
          <w:i/>
        </w:rPr>
        <w:t xml:space="preserve">un divieto assoluto di convertire o arare tali colture, da applicare a livello di ciascuna azienda agricola, ma limitatamente a delle zone sensibili da individuarsi a cura dello Stato membro (interne o esterne a N2000) ; </w:t>
      </w:r>
    </w:p>
    <w:p w:rsidR="005A61CC" w:rsidRDefault="005A61CC" w:rsidP="007F65AF">
      <w:pPr>
        <w:pStyle w:val="Nessunaspaziatura"/>
        <w:numPr>
          <w:ilvl w:val="0"/>
          <w:numId w:val="6"/>
        </w:numPr>
        <w:jc w:val="both"/>
        <w:rPr>
          <w:i/>
        </w:rPr>
      </w:pPr>
      <w:r w:rsidRPr="007F65AF">
        <w:rPr>
          <w:i/>
        </w:rPr>
        <w:t>una misura di salvaguardia che si applica a livello nazionale o regionale, fuori le zone sensibili, alla quale si ricorre soltanto nel caso in cui si dovesse verificare una forte riduzione della presenza dei prati e dei pascoli permanenti, in proporzione alla superficie agricola totale: più del 5%, rispetto a un valore di riferimento iniziale (che Italia calcolerà nel 2015).</w:t>
      </w:r>
    </w:p>
    <w:p w:rsidR="005F2691" w:rsidRPr="007F65AF" w:rsidRDefault="005F2691" w:rsidP="005F2691">
      <w:pPr>
        <w:pStyle w:val="Nessunaspaziatura"/>
        <w:ind w:left="720"/>
        <w:jc w:val="both"/>
        <w:rPr>
          <w:i/>
        </w:rPr>
      </w:pPr>
    </w:p>
    <w:p w:rsidR="007D25C6" w:rsidRPr="007F65AF" w:rsidRDefault="002A2337" w:rsidP="007F65AF">
      <w:pPr>
        <w:pStyle w:val="Nessunaspaziatura"/>
        <w:jc w:val="both"/>
        <w:rPr>
          <w:rFonts w:eastAsiaTheme="minorHAnsi"/>
        </w:rPr>
      </w:pPr>
      <w:r w:rsidRPr="007F65AF">
        <w:t xml:space="preserve">Si concordo con il revisore </w:t>
      </w:r>
      <w:r w:rsidR="007D25C6" w:rsidRPr="007F65AF">
        <w:t>ma nell’analisi è stata considerata una delle p</w:t>
      </w:r>
      <w:r w:rsidR="00CA7418" w:rsidRPr="007F65AF">
        <w:t xml:space="preserve">ossibilità in base </w:t>
      </w:r>
      <w:r w:rsidR="00743D4E" w:rsidRPr="007F65AF">
        <w:t>all’art</w:t>
      </w:r>
      <w:r w:rsidR="007F65AF">
        <w:t>.</w:t>
      </w:r>
      <w:r w:rsidR="00743D4E" w:rsidRPr="007F65AF">
        <w:t xml:space="preserve"> 45. del reg. 1307/2013. </w:t>
      </w:r>
      <w:r w:rsidR="007D25C6" w:rsidRPr="007F65AF">
        <w:t>Quindi la frase nel testo diventa</w:t>
      </w:r>
      <w:r w:rsidR="007F65AF">
        <w:t xml:space="preserve"> “</w:t>
      </w:r>
      <w:r w:rsidR="007D25C6" w:rsidRPr="007F65AF">
        <w:rPr>
          <w:rFonts w:eastAsia="MS Mincho"/>
          <w:color w:val="000000"/>
          <w:lang w:eastAsia="ja-JP"/>
        </w:rPr>
        <w:t>Nel caso del mantenimento del prato permanete</w:t>
      </w:r>
      <w:r w:rsidR="00FF6C1D" w:rsidRPr="007F65AF">
        <w:rPr>
          <w:rFonts w:eastAsia="MS Mincho"/>
          <w:color w:val="000000"/>
          <w:lang w:eastAsia="ja-JP"/>
        </w:rPr>
        <w:t xml:space="preserve">, gli Stati membri, </w:t>
      </w:r>
      <w:r w:rsidR="00FF6C1D" w:rsidRPr="00170355">
        <w:rPr>
          <w:rFonts w:eastAsia="MS Mincho"/>
          <w:color w:val="000000"/>
          <w:lang w:eastAsia="ja-JP"/>
        </w:rPr>
        <w:t>tra le varie possibilità,</w:t>
      </w:r>
      <w:r w:rsidR="007D25C6" w:rsidRPr="00170355">
        <w:rPr>
          <w:rFonts w:eastAsia="MS Mincho"/>
          <w:color w:val="000000"/>
          <w:lang w:eastAsia="ja-JP"/>
        </w:rPr>
        <w:t xml:space="preserve"> possono assicurare che il rapporto tra superfici investite a prato permanente e superficie agricola totale dichiarata dagli agricoltori a livello aziendale non diminuisca in misura superiore</w:t>
      </w:r>
      <w:r w:rsidR="007D25C6" w:rsidRPr="007F65AF">
        <w:rPr>
          <w:rFonts w:eastAsia="MS Mincho"/>
          <w:color w:val="000000"/>
          <w:lang w:eastAsia="ja-JP"/>
        </w:rPr>
        <w:t xml:space="preserve"> al 5 %</w:t>
      </w:r>
      <w:r w:rsidR="007F65AF">
        <w:rPr>
          <w:rFonts w:eastAsia="MS Mincho"/>
          <w:color w:val="000000"/>
          <w:lang w:eastAsia="ja-JP"/>
        </w:rPr>
        <w:t>”</w:t>
      </w:r>
      <w:r w:rsidR="007D25C6" w:rsidRPr="007F65AF">
        <w:rPr>
          <w:rFonts w:eastAsia="MS Mincho"/>
          <w:color w:val="000000"/>
          <w:lang w:eastAsia="ja-JP"/>
        </w:rPr>
        <w:t>.</w:t>
      </w:r>
    </w:p>
    <w:p w:rsidR="007D25C6" w:rsidRPr="007F65AF" w:rsidRDefault="007D25C6" w:rsidP="007F65AF">
      <w:pPr>
        <w:pStyle w:val="Nessunaspaziatura"/>
        <w:jc w:val="both"/>
      </w:pPr>
    </w:p>
    <w:p w:rsidR="005A61CC" w:rsidRPr="007F65AF" w:rsidRDefault="005A61CC" w:rsidP="007F65AF">
      <w:pPr>
        <w:pStyle w:val="Nessunaspaziatura"/>
        <w:numPr>
          <w:ilvl w:val="0"/>
          <w:numId w:val="5"/>
        </w:numPr>
        <w:jc w:val="both"/>
        <w:rPr>
          <w:i/>
        </w:rPr>
      </w:pPr>
      <w:r w:rsidRPr="007F65AF">
        <w:rPr>
          <w:i/>
        </w:rPr>
        <w:t xml:space="preserve">Forse sarebbe utile inserire nel paragrafo “scenari simulati” una tabella che riassuma le caratteristiche degli scenari per facilitarne la lettura. </w:t>
      </w:r>
    </w:p>
    <w:p w:rsidR="007D25C6" w:rsidRPr="007F65AF" w:rsidRDefault="00A76BCF" w:rsidP="007F65AF">
      <w:pPr>
        <w:pStyle w:val="Nessunaspaziatura"/>
        <w:jc w:val="both"/>
      </w:pPr>
      <w:r>
        <w:t>Ok</w:t>
      </w:r>
    </w:p>
    <w:p w:rsidR="007F65AF" w:rsidRPr="007F65AF" w:rsidRDefault="007F65AF" w:rsidP="007F65AF">
      <w:pPr>
        <w:pStyle w:val="Nessunaspaziatura"/>
        <w:jc w:val="both"/>
      </w:pPr>
    </w:p>
    <w:p w:rsidR="00297B32" w:rsidRPr="00D77FED" w:rsidRDefault="00297B32" w:rsidP="007F65AF">
      <w:pPr>
        <w:pStyle w:val="Nessunaspaziatura"/>
        <w:numPr>
          <w:ilvl w:val="0"/>
          <w:numId w:val="5"/>
        </w:numPr>
        <w:jc w:val="both"/>
        <w:rPr>
          <w:rFonts w:eastAsiaTheme="minorHAnsi"/>
          <w:i/>
        </w:rPr>
      </w:pPr>
      <w:r w:rsidRPr="007F65AF">
        <w:rPr>
          <w:i/>
        </w:rPr>
        <w:t>Revisore 2: Articolo pubblicabile con richiesta di alcune revisioni.</w:t>
      </w:r>
      <w:r w:rsidRPr="007F65AF">
        <w:rPr>
          <w:rFonts w:eastAsia="MS Mincho"/>
          <w:i/>
          <w:lang w:eastAsia="ja-JP"/>
        </w:rPr>
        <w:t xml:space="preserve"> Nel lavoro la sostenibilità non sembra costituire la motivazione principale. Piuttosto, sembrerebbe che l’autore voglia simulare l’impatto del greening sull’agricoltura e su taluni variabili sensibili. Per parlare di sostenibilità, occorrerebbe fare riferimento anche ai consumi energetici e alle emissioni di CO2 equivalenti, alla biodiversità, ecc. Si consiglia pertanto la possibilità di modificare, almeno in parte, il titolo.</w:t>
      </w:r>
    </w:p>
    <w:p w:rsidR="00D77FED" w:rsidRPr="00D77FED" w:rsidRDefault="00D77FED" w:rsidP="00D77FED">
      <w:pPr>
        <w:pStyle w:val="Nessunaspaziatura"/>
        <w:ind w:left="720"/>
        <w:jc w:val="both"/>
        <w:rPr>
          <w:rFonts w:eastAsiaTheme="minorHAnsi"/>
          <w:i/>
        </w:rPr>
      </w:pPr>
    </w:p>
    <w:p w:rsidR="00FA66FD" w:rsidRPr="00070A4F" w:rsidRDefault="00D77FED" w:rsidP="00070A4F">
      <w:pPr>
        <w:pStyle w:val="Titolo1"/>
        <w:jc w:val="both"/>
        <w:rPr>
          <w:rFonts w:ascii="Times New Roman" w:hAnsi="Times New Roman" w:cs="Times New Roman"/>
          <w:b w:val="0"/>
          <w:bCs w:val="0"/>
          <w:kern w:val="0"/>
          <w:szCs w:val="22"/>
        </w:rPr>
      </w:pPr>
      <w:r w:rsidRPr="00070A4F">
        <w:rPr>
          <w:rFonts w:ascii="Times New Roman" w:hAnsi="Times New Roman" w:cs="Times New Roman"/>
          <w:b w:val="0"/>
          <w:bCs w:val="0"/>
          <w:kern w:val="0"/>
          <w:szCs w:val="22"/>
        </w:rPr>
        <w:t xml:space="preserve">Concordo. Per questo motivo il titolo è stato cambiato in </w:t>
      </w:r>
      <w:r w:rsidR="00070A4F">
        <w:rPr>
          <w:rFonts w:ascii="Times New Roman" w:hAnsi="Times New Roman" w:cs="Times New Roman"/>
          <w:b w:val="0"/>
          <w:bCs w:val="0"/>
          <w:kern w:val="0"/>
          <w:szCs w:val="22"/>
        </w:rPr>
        <w:t>“</w:t>
      </w:r>
      <w:r w:rsidR="00070A4F" w:rsidRPr="00070A4F">
        <w:rPr>
          <w:rFonts w:ascii="Times New Roman" w:hAnsi="Times New Roman" w:cs="Times New Roman"/>
          <w:b w:val="0"/>
          <w:bCs w:val="0"/>
          <w:kern w:val="0"/>
          <w:szCs w:val="22"/>
        </w:rPr>
        <w:t xml:space="preserve">Impatto delle pratiche del greening in diversi scenari climatici in </w:t>
      </w:r>
      <w:r w:rsidR="004434A5">
        <w:rPr>
          <w:rFonts w:ascii="Times New Roman" w:hAnsi="Times New Roman" w:cs="Times New Roman"/>
          <w:b w:val="0"/>
          <w:bCs w:val="0"/>
          <w:kern w:val="0"/>
          <w:szCs w:val="22"/>
        </w:rPr>
        <w:t>un’</w:t>
      </w:r>
      <w:r w:rsidR="00070A4F" w:rsidRPr="00070A4F">
        <w:rPr>
          <w:rFonts w:ascii="Times New Roman" w:hAnsi="Times New Roman" w:cs="Times New Roman"/>
          <w:b w:val="0"/>
          <w:bCs w:val="0"/>
          <w:kern w:val="0"/>
          <w:szCs w:val="22"/>
        </w:rPr>
        <w:t>area agricola irrigua del Mediterraneo</w:t>
      </w:r>
      <w:r w:rsidR="00070A4F">
        <w:rPr>
          <w:rFonts w:ascii="Times New Roman" w:hAnsi="Times New Roman" w:cs="Times New Roman"/>
          <w:b w:val="0"/>
          <w:bCs w:val="0"/>
          <w:kern w:val="0"/>
          <w:szCs w:val="22"/>
        </w:rPr>
        <w:t>”.</w:t>
      </w:r>
    </w:p>
    <w:p w:rsidR="00FA66FD" w:rsidRPr="00070A4F" w:rsidRDefault="00FA66FD" w:rsidP="007F65AF">
      <w:pPr>
        <w:pStyle w:val="Nessunaspaziatura"/>
        <w:numPr>
          <w:ilvl w:val="0"/>
          <w:numId w:val="5"/>
        </w:numPr>
        <w:jc w:val="both"/>
        <w:rPr>
          <w:rFonts w:eastAsiaTheme="minorHAnsi"/>
          <w:i/>
        </w:rPr>
      </w:pPr>
      <w:r w:rsidRPr="007F65AF">
        <w:rPr>
          <w:rFonts w:eastAsia="MS Mincho"/>
          <w:i/>
          <w:color w:val="000000"/>
          <w:lang w:eastAsia="ja-JP"/>
        </w:rPr>
        <w:t xml:space="preserve">Quali sono gli indicatori di </w:t>
      </w:r>
      <w:proofErr w:type="spellStart"/>
      <w:r w:rsidRPr="007F65AF">
        <w:rPr>
          <w:rFonts w:eastAsia="MS Mincho"/>
          <w:i/>
          <w:color w:val="000000"/>
          <w:lang w:eastAsia="ja-JP"/>
        </w:rPr>
        <w:t>sostenibilita’</w:t>
      </w:r>
      <w:proofErr w:type="spellEnd"/>
      <w:r w:rsidRPr="007F65AF">
        <w:rPr>
          <w:rFonts w:eastAsia="MS Mincho"/>
          <w:i/>
          <w:color w:val="000000"/>
          <w:lang w:eastAsia="ja-JP"/>
        </w:rPr>
        <w:t xml:space="preserve"> utilizzati per confrontare i 3 scenari?? Consumi idrici? T CO2 equivalenti? Emissioni di nitrati nell’ambiente? Senza la definizione degli indicatori di </w:t>
      </w:r>
      <w:proofErr w:type="spellStart"/>
      <w:r w:rsidRPr="007F65AF">
        <w:rPr>
          <w:rFonts w:eastAsia="MS Mincho"/>
          <w:i/>
          <w:color w:val="000000"/>
          <w:lang w:eastAsia="ja-JP"/>
        </w:rPr>
        <w:t>sostenibilita’</w:t>
      </w:r>
      <w:proofErr w:type="spellEnd"/>
      <w:r w:rsidRPr="007F65AF">
        <w:rPr>
          <w:rFonts w:eastAsia="MS Mincho"/>
          <w:i/>
          <w:color w:val="000000"/>
          <w:lang w:eastAsia="ja-JP"/>
        </w:rPr>
        <w:t>, viene meno lo scopo del lavoro</w:t>
      </w:r>
      <w:r w:rsidR="007F65AF" w:rsidRPr="007F65AF">
        <w:rPr>
          <w:rFonts w:eastAsia="MS Mincho"/>
          <w:i/>
          <w:color w:val="000000"/>
          <w:lang w:eastAsia="ja-JP"/>
        </w:rPr>
        <w:t>.</w:t>
      </w:r>
    </w:p>
    <w:p w:rsidR="00070A4F" w:rsidRPr="00070A4F" w:rsidRDefault="00070A4F" w:rsidP="00070A4F">
      <w:pPr>
        <w:pStyle w:val="Nessunaspaziatura"/>
        <w:ind w:left="720"/>
        <w:jc w:val="both"/>
        <w:rPr>
          <w:rFonts w:eastAsiaTheme="minorHAnsi"/>
          <w:i/>
        </w:rPr>
      </w:pPr>
    </w:p>
    <w:p w:rsidR="00070A4F" w:rsidRPr="00070A4F" w:rsidRDefault="00070A4F" w:rsidP="00070A4F">
      <w:pPr>
        <w:pStyle w:val="Nessunaspaziatura"/>
        <w:jc w:val="both"/>
        <w:rPr>
          <w:rFonts w:eastAsiaTheme="minorHAnsi"/>
        </w:rPr>
      </w:pPr>
      <w:r>
        <w:rPr>
          <w:rFonts w:eastAsia="MS Mincho"/>
          <w:color w:val="000000"/>
          <w:lang w:eastAsia="ja-JP"/>
        </w:rPr>
        <w:t>Lo sviluppo di indicatori di sostenibilità verrà effettuato nei prossimi lavori.</w:t>
      </w:r>
    </w:p>
    <w:p w:rsidR="007F65AF" w:rsidRPr="007F65AF" w:rsidRDefault="007F65AF" w:rsidP="007F65AF">
      <w:pPr>
        <w:pStyle w:val="Nessunaspaziatura"/>
        <w:jc w:val="both"/>
      </w:pPr>
    </w:p>
    <w:p w:rsidR="00FA66FD" w:rsidRPr="007F65AF" w:rsidRDefault="00FA66FD" w:rsidP="007F65AF">
      <w:pPr>
        <w:pStyle w:val="Nessunaspaziatura"/>
        <w:jc w:val="both"/>
      </w:pPr>
    </w:p>
    <w:p w:rsidR="00FA66FD" w:rsidRDefault="00FA66FD" w:rsidP="007F65AF">
      <w:pPr>
        <w:pStyle w:val="Nessunaspaziatura"/>
        <w:numPr>
          <w:ilvl w:val="0"/>
          <w:numId w:val="5"/>
        </w:numPr>
        <w:jc w:val="both"/>
        <w:rPr>
          <w:rFonts w:eastAsia="MS Mincho"/>
          <w:i/>
          <w:lang w:eastAsia="ja-JP"/>
        </w:rPr>
      </w:pPr>
      <w:r w:rsidRPr="007F65AF">
        <w:rPr>
          <w:rFonts w:eastAsia="MS Mincho"/>
          <w:i/>
          <w:lang w:eastAsia="ja-JP"/>
        </w:rPr>
        <w:t xml:space="preserve">Il numero dei capi resta costante? Se al modello </w:t>
      </w:r>
      <w:proofErr w:type="spellStart"/>
      <w:r w:rsidRPr="007F65AF">
        <w:rPr>
          <w:rFonts w:eastAsia="MS Mincho"/>
          <w:i/>
          <w:lang w:eastAsia="ja-JP"/>
        </w:rPr>
        <w:t>e’</w:t>
      </w:r>
      <w:proofErr w:type="spellEnd"/>
      <w:r w:rsidRPr="007F65AF">
        <w:rPr>
          <w:rFonts w:eastAsia="MS Mincho"/>
          <w:i/>
          <w:lang w:eastAsia="ja-JP"/>
        </w:rPr>
        <w:t xml:space="preserve"> consentito variarne il numero e la composizione, occorre riportare i risultati. Di conseguenza, suggerisco anche di calcolare gli impatti in termini di emissioni di CO2 equivalenti, che dipendono molto dalle tipologie animali (es. bovini).</w:t>
      </w:r>
    </w:p>
    <w:p w:rsidR="00C36F03" w:rsidRDefault="00C36F03" w:rsidP="00C36F03">
      <w:pPr>
        <w:pStyle w:val="Nessunaspaziatura"/>
        <w:ind w:left="720"/>
        <w:jc w:val="both"/>
        <w:rPr>
          <w:rFonts w:eastAsia="MS Mincho"/>
          <w:i/>
          <w:lang w:eastAsia="ja-JP"/>
        </w:rPr>
      </w:pPr>
    </w:p>
    <w:p w:rsidR="00C36F03" w:rsidRPr="00C36F03" w:rsidRDefault="00C36F03" w:rsidP="00C36F03">
      <w:pPr>
        <w:pStyle w:val="Nessunaspaziatura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lastRenderedPageBreak/>
        <w:t>Il numero dei capi varia tra lo scenario climatico presente e quello futuro cambia perché nel futuro c’è una maggiore mortalità</w:t>
      </w:r>
      <w:r w:rsidR="00F06E18">
        <w:rPr>
          <w:rFonts w:eastAsia="MS Mincho"/>
          <w:lang w:eastAsia="ja-JP"/>
        </w:rPr>
        <w:t xml:space="preserve"> dei capi</w:t>
      </w:r>
      <w:r>
        <w:rPr>
          <w:rFonts w:eastAsia="MS Mincho"/>
          <w:lang w:eastAsia="ja-JP"/>
        </w:rPr>
        <w:t>. Si terrà conto delle emissioni di CO2 nei prossimi lavori.</w:t>
      </w:r>
    </w:p>
    <w:p w:rsidR="00FA66FD" w:rsidRPr="007F65AF" w:rsidRDefault="00FA66FD" w:rsidP="007F65AF">
      <w:pPr>
        <w:pStyle w:val="Nessunaspaziatura"/>
        <w:jc w:val="both"/>
      </w:pPr>
    </w:p>
    <w:p w:rsidR="008D00BB" w:rsidRDefault="00D77FED" w:rsidP="007F65AF">
      <w:pPr>
        <w:pStyle w:val="Nessunaspaziatura"/>
        <w:numPr>
          <w:ilvl w:val="0"/>
          <w:numId w:val="5"/>
        </w:numPr>
        <w:jc w:val="both"/>
        <w:rPr>
          <w:rFonts w:eastAsia="MS Mincho"/>
          <w:i/>
          <w:lang w:eastAsia="ja-JP"/>
        </w:rPr>
      </w:pPr>
      <w:r>
        <w:rPr>
          <w:rFonts w:eastAsia="MS Mincho"/>
          <w:i/>
          <w:color w:val="000000"/>
          <w:lang w:eastAsia="ja-JP"/>
        </w:rPr>
        <w:t>S</w:t>
      </w:r>
      <w:r w:rsidR="008D00BB" w:rsidRPr="007F65AF">
        <w:rPr>
          <w:rFonts w:eastAsia="MS Mincho"/>
          <w:i/>
          <w:color w:val="000000"/>
          <w:lang w:eastAsia="ja-JP"/>
        </w:rPr>
        <w:t>ono stati inclusi anche i sussidi PAC?</w:t>
      </w:r>
      <w:r w:rsidR="008D00BB" w:rsidRPr="007F65AF">
        <w:rPr>
          <w:rFonts w:eastAsia="MS Mincho"/>
          <w:i/>
          <w:lang w:eastAsia="ja-JP"/>
        </w:rPr>
        <w:t xml:space="preserve"> Come mai le bovine da latte diminuiscono? Qual è la relazione logica con l’introduzione del greening?</w:t>
      </w:r>
    </w:p>
    <w:p w:rsidR="00A76BCF" w:rsidRPr="007F65AF" w:rsidRDefault="00A76BCF" w:rsidP="00A76BCF">
      <w:pPr>
        <w:pStyle w:val="Nessunaspaziatura"/>
        <w:ind w:left="720"/>
        <w:jc w:val="both"/>
        <w:rPr>
          <w:rFonts w:eastAsia="MS Mincho"/>
          <w:i/>
          <w:lang w:eastAsia="ja-JP"/>
        </w:rPr>
      </w:pPr>
    </w:p>
    <w:p w:rsidR="008D00BB" w:rsidRDefault="00C36F03" w:rsidP="007F65AF">
      <w:pPr>
        <w:pStyle w:val="Nessunaspaziatura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Si sono stati considerati i pagamenti diretti PAC, come ora specificato nella tabella 1. </w:t>
      </w:r>
      <w:r w:rsidR="0036500B">
        <w:rPr>
          <w:rFonts w:eastAsia="MS Mincho"/>
          <w:lang w:eastAsia="ja-JP"/>
        </w:rPr>
        <w:t>Non è stata considerata la regionalizzazione e la convergenza. L’obiettivo del lavoro è di valutare solo dello strumento greening in scenari climatici d</w:t>
      </w:r>
      <w:r w:rsidR="00A80939">
        <w:rPr>
          <w:rFonts w:eastAsia="MS Mincho"/>
          <w:lang w:eastAsia="ja-JP"/>
        </w:rPr>
        <w:t>iversi. Pertanto i redditi delle bovine da latte diminuisce perché con il rispetto del greening diminuisce la superficie dell’insilato di mais per biogas e i relativi ricavi da vendita.</w:t>
      </w:r>
    </w:p>
    <w:p w:rsidR="00C36F03" w:rsidRPr="007F65AF" w:rsidRDefault="00C36F03" w:rsidP="007F65AF">
      <w:pPr>
        <w:pStyle w:val="Nessunaspaziatura"/>
        <w:jc w:val="both"/>
        <w:rPr>
          <w:rFonts w:eastAsia="MS Mincho"/>
          <w:lang w:eastAsia="ja-JP"/>
        </w:rPr>
      </w:pPr>
    </w:p>
    <w:p w:rsidR="008D00BB" w:rsidRPr="001A5B6E" w:rsidRDefault="00D77FED" w:rsidP="007F65AF">
      <w:pPr>
        <w:pStyle w:val="Nessunaspaziatura"/>
        <w:numPr>
          <w:ilvl w:val="0"/>
          <w:numId w:val="5"/>
        </w:numPr>
        <w:jc w:val="both"/>
        <w:rPr>
          <w:i/>
        </w:rPr>
      </w:pPr>
      <w:r>
        <w:rPr>
          <w:rFonts w:eastAsia="MS Mincho"/>
          <w:i/>
          <w:color w:val="000000"/>
          <w:lang w:eastAsia="ja-JP"/>
        </w:rPr>
        <w:t>O</w:t>
      </w:r>
      <w:r w:rsidR="008D00BB" w:rsidRPr="007F65AF">
        <w:rPr>
          <w:rFonts w:eastAsia="MS Mincho"/>
          <w:i/>
          <w:color w:val="000000"/>
          <w:lang w:eastAsia="ja-JP"/>
        </w:rPr>
        <w:t xml:space="preserve">ccorre anche esprimere qualche considerazione in merito alla </w:t>
      </w:r>
      <w:proofErr w:type="spellStart"/>
      <w:r w:rsidR="008D00BB" w:rsidRPr="007F65AF">
        <w:rPr>
          <w:rFonts w:eastAsia="MS Mincho"/>
          <w:i/>
          <w:color w:val="000000"/>
          <w:lang w:eastAsia="ja-JP"/>
        </w:rPr>
        <w:t>sostenibilita’</w:t>
      </w:r>
      <w:proofErr w:type="spellEnd"/>
      <w:r w:rsidR="008D00BB" w:rsidRPr="007F65AF">
        <w:rPr>
          <w:rFonts w:eastAsia="MS Mincho"/>
          <w:i/>
          <w:color w:val="000000"/>
          <w:lang w:eastAsia="ja-JP"/>
        </w:rPr>
        <w:t xml:space="preserve">, dal momento che </w:t>
      </w:r>
      <w:proofErr w:type="spellStart"/>
      <w:r w:rsidR="008D00BB" w:rsidRPr="007F65AF">
        <w:rPr>
          <w:rFonts w:eastAsia="MS Mincho"/>
          <w:i/>
          <w:color w:val="000000"/>
          <w:lang w:eastAsia="ja-JP"/>
        </w:rPr>
        <w:t>e’</w:t>
      </w:r>
      <w:proofErr w:type="spellEnd"/>
      <w:r w:rsidR="008D00BB" w:rsidRPr="007F65AF">
        <w:rPr>
          <w:rFonts w:eastAsia="MS Mincho"/>
          <w:i/>
          <w:color w:val="000000"/>
          <w:lang w:eastAsia="ja-JP"/>
        </w:rPr>
        <w:t xml:space="preserve"> l’oggetto del </w:t>
      </w:r>
      <w:proofErr w:type="spellStart"/>
      <w:r w:rsidR="008D00BB" w:rsidRPr="007F65AF">
        <w:rPr>
          <w:rFonts w:eastAsia="MS Mincho"/>
          <w:i/>
          <w:color w:val="000000"/>
          <w:lang w:eastAsia="ja-JP"/>
        </w:rPr>
        <w:t>paper</w:t>
      </w:r>
      <w:proofErr w:type="spellEnd"/>
      <w:r w:rsidR="008D00BB" w:rsidRPr="007F65AF">
        <w:rPr>
          <w:rFonts w:eastAsia="MS Mincho"/>
          <w:i/>
          <w:color w:val="000000"/>
          <w:lang w:eastAsia="ja-JP"/>
        </w:rPr>
        <w:t xml:space="preserve">! Da quello che si comprende, l’analisi ha considerato solo le dosi di azoto apportato e il consumo idrico (di cui </w:t>
      </w:r>
      <w:proofErr w:type="spellStart"/>
      <w:r w:rsidR="008D00BB" w:rsidRPr="007F65AF">
        <w:rPr>
          <w:rFonts w:eastAsia="MS Mincho"/>
          <w:i/>
          <w:color w:val="000000"/>
          <w:lang w:eastAsia="ja-JP"/>
        </w:rPr>
        <w:t>pero’</w:t>
      </w:r>
      <w:proofErr w:type="spellEnd"/>
      <w:r w:rsidR="008D00BB" w:rsidRPr="007F65AF">
        <w:rPr>
          <w:rFonts w:eastAsia="MS Mincho"/>
          <w:i/>
          <w:color w:val="000000"/>
          <w:lang w:eastAsia="ja-JP"/>
        </w:rPr>
        <w:t xml:space="preserve"> si dice non essere limitante). Suggerisco pertanto di cambiare il titolo del contributo.</w:t>
      </w:r>
    </w:p>
    <w:p w:rsidR="001A5B6E" w:rsidRPr="00A80939" w:rsidRDefault="001A5B6E" w:rsidP="001A5B6E">
      <w:pPr>
        <w:pStyle w:val="Nessunaspaziatura"/>
        <w:ind w:left="720"/>
        <w:jc w:val="both"/>
        <w:rPr>
          <w:i/>
        </w:rPr>
      </w:pPr>
    </w:p>
    <w:p w:rsidR="00A80939" w:rsidRPr="00A80939" w:rsidRDefault="000630AA" w:rsidP="00A80939">
      <w:pPr>
        <w:pStyle w:val="Nessunaspaziatura"/>
        <w:jc w:val="both"/>
      </w:pPr>
      <w:r>
        <w:t>Vedere risposta al</w:t>
      </w:r>
      <w:r w:rsidR="001A5B6E">
        <w:t xml:space="preserve"> </w:t>
      </w:r>
      <w:r>
        <w:t>commento</w:t>
      </w:r>
      <w:r w:rsidR="001A5B6E">
        <w:t xml:space="preserve"> 4.</w:t>
      </w:r>
    </w:p>
    <w:p w:rsidR="008D00BB" w:rsidRPr="007F65AF" w:rsidRDefault="008D00BB" w:rsidP="007F65AF">
      <w:pPr>
        <w:pStyle w:val="Nessunaspaziatura"/>
        <w:jc w:val="both"/>
      </w:pPr>
    </w:p>
    <w:p w:rsidR="007F65AF" w:rsidRPr="007F65AF" w:rsidRDefault="007F65AF" w:rsidP="007F65AF">
      <w:pPr>
        <w:pStyle w:val="Nessunaspaziatura"/>
        <w:jc w:val="both"/>
      </w:pPr>
    </w:p>
    <w:sectPr w:rsidR="007F65AF" w:rsidRPr="007F65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3D2"/>
    <w:multiLevelType w:val="hybridMultilevel"/>
    <w:tmpl w:val="B6BCF7F6"/>
    <w:lvl w:ilvl="0" w:tplc="57E8C5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E4BBE"/>
    <w:multiLevelType w:val="hybridMultilevel"/>
    <w:tmpl w:val="F8C8A2DC"/>
    <w:lvl w:ilvl="0" w:tplc="7FF68F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F86EA2">
      <w:start w:val="41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38C95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A711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841D36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61F2C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EDFD0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C6A5C2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402F04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F16FE2"/>
    <w:multiLevelType w:val="hybridMultilevel"/>
    <w:tmpl w:val="DD1E4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C0D93"/>
    <w:multiLevelType w:val="hybridMultilevel"/>
    <w:tmpl w:val="F580D1E0"/>
    <w:lvl w:ilvl="0" w:tplc="F1F86EA2">
      <w:start w:val="415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9351F"/>
    <w:multiLevelType w:val="hybridMultilevel"/>
    <w:tmpl w:val="07F24868"/>
    <w:lvl w:ilvl="0" w:tplc="D05A891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A06C2"/>
    <w:multiLevelType w:val="hybridMultilevel"/>
    <w:tmpl w:val="670A7776"/>
    <w:lvl w:ilvl="0" w:tplc="848C944A">
      <w:start w:val="1"/>
      <w:numFmt w:val="decimal"/>
      <w:lvlText w:val="%1."/>
      <w:lvlJc w:val="left"/>
      <w:pPr>
        <w:ind w:left="396" w:hanging="360"/>
      </w:pPr>
      <w:rPr>
        <w:rFonts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16" w:hanging="360"/>
      </w:pPr>
    </w:lvl>
    <w:lvl w:ilvl="2" w:tplc="0410001B" w:tentative="1">
      <w:start w:val="1"/>
      <w:numFmt w:val="lowerRoman"/>
      <w:lvlText w:val="%3."/>
      <w:lvlJc w:val="right"/>
      <w:pPr>
        <w:ind w:left="1836" w:hanging="180"/>
      </w:pPr>
    </w:lvl>
    <w:lvl w:ilvl="3" w:tplc="0410000F" w:tentative="1">
      <w:start w:val="1"/>
      <w:numFmt w:val="decimal"/>
      <w:lvlText w:val="%4."/>
      <w:lvlJc w:val="left"/>
      <w:pPr>
        <w:ind w:left="2556" w:hanging="360"/>
      </w:pPr>
    </w:lvl>
    <w:lvl w:ilvl="4" w:tplc="04100019" w:tentative="1">
      <w:start w:val="1"/>
      <w:numFmt w:val="lowerLetter"/>
      <w:lvlText w:val="%5."/>
      <w:lvlJc w:val="left"/>
      <w:pPr>
        <w:ind w:left="3276" w:hanging="360"/>
      </w:pPr>
    </w:lvl>
    <w:lvl w:ilvl="5" w:tplc="0410001B" w:tentative="1">
      <w:start w:val="1"/>
      <w:numFmt w:val="lowerRoman"/>
      <w:lvlText w:val="%6."/>
      <w:lvlJc w:val="right"/>
      <w:pPr>
        <w:ind w:left="3996" w:hanging="180"/>
      </w:pPr>
    </w:lvl>
    <w:lvl w:ilvl="6" w:tplc="0410000F" w:tentative="1">
      <w:start w:val="1"/>
      <w:numFmt w:val="decimal"/>
      <w:lvlText w:val="%7."/>
      <w:lvlJc w:val="left"/>
      <w:pPr>
        <w:ind w:left="4716" w:hanging="360"/>
      </w:pPr>
    </w:lvl>
    <w:lvl w:ilvl="7" w:tplc="04100019" w:tentative="1">
      <w:start w:val="1"/>
      <w:numFmt w:val="lowerLetter"/>
      <w:lvlText w:val="%8."/>
      <w:lvlJc w:val="left"/>
      <w:pPr>
        <w:ind w:left="5436" w:hanging="360"/>
      </w:pPr>
    </w:lvl>
    <w:lvl w:ilvl="8" w:tplc="0410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32"/>
    <w:rsid w:val="000630AA"/>
    <w:rsid w:val="00070A4F"/>
    <w:rsid w:val="00125C35"/>
    <w:rsid w:val="00170355"/>
    <w:rsid w:val="001A5B6E"/>
    <w:rsid w:val="00297B32"/>
    <w:rsid w:val="002A2337"/>
    <w:rsid w:val="0036500B"/>
    <w:rsid w:val="004434A5"/>
    <w:rsid w:val="005A61CC"/>
    <w:rsid w:val="005F2691"/>
    <w:rsid w:val="0068057B"/>
    <w:rsid w:val="00743D4E"/>
    <w:rsid w:val="007D25C6"/>
    <w:rsid w:val="007F65AF"/>
    <w:rsid w:val="008976AD"/>
    <w:rsid w:val="008D00BB"/>
    <w:rsid w:val="00A76BCF"/>
    <w:rsid w:val="00A80939"/>
    <w:rsid w:val="00B4426B"/>
    <w:rsid w:val="00C36F03"/>
    <w:rsid w:val="00CA7418"/>
    <w:rsid w:val="00D77FED"/>
    <w:rsid w:val="00F06E18"/>
    <w:rsid w:val="00FA66FD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B32"/>
    <w:rPr>
      <w:rFonts w:ascii="Calibri" w:eastAsia="Times New Roman" w:hAnsi="Calibri" w:cs="Times New Roman"/>
    </w:rPr>
  </w:style>
  <w:style w:type="paragraph" w:styleId="Titolo1">
    <w:name w:val="heading 1"/>
    <w:aliases w:val="Titolo articolo"/>
    <w:basedOn w:val="Normale"/>
    <w:next w:val="Normale"/>
    <w:link w:val="Titolo1Carattere"/>
    <w:autoRedefine/>
    <w:qFormat/>
    <w:rsid w:val="00070A4F"/>
    <w:pPr>
      <w:keepNext/>
      <w:spacing w:after="480" w:line="240" w:lineRule="auto"/>
      <w:outlineLvl w:val="0"/>
    </w:pPr>
    <w:rPr>
      <w:rFonts w:ascii="Tahoma" w:eastAsia="MS Mincho" w:hAnsi="Tahoma" w:cs="Arial"/>
      <w:b/>
      <w:bCs/>
      <w:color w:val="000000"/>
      <w:kern w:val="32"/>
      <w:sz w:val="24"/>
      <w:szCs w:val="3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unhideWhenUsed/>
    <w:rsid w:val="00297B32"/>
    <w:pPr>
      <w:spacing w:line="240" w:lineRule="auto"/>
    </w:pPr>
    <w:rPr>
      <w:rFonts w:eastAsiaTheme="minorHAns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97B32"/>
    <w:rPr>
      <w:rFonts w:ascii="Calibri" w:hAnsi="Calibri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7B32"/>
    <w:pPr>
      <w:spacing w:after="0" w:line="240" w:lineRule="auto"/>
      <w:ind w:left="720"/>
    </w:pPr>
    <w:rPr>
      <w:rFonts w:eastAsiaTheme="minorHAnsi"/>
    </w:rPr>
  </w:style>
  <w:style w:type="character" w:styleId="Rimandocommento">
    <w:name w:val="annotation reference"/>
    <w:basedOn w:val="Carpredefinitoparagrafo"/>
    <w:uiPriority w:val="99"/>
    <w:semiHidden/>
    <w:unhideWhenUsed/>
    <w:rsid w:val="00297B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B32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FA66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Titolo1Carattere">
    <w:name w:val="Titolo 1 Carattere"/>
    <w:aliases w:val="Titolo articolo Carattere"/>
    <w:basedOn w:val="Carpredefinitoparagrafo"/>
    <w:link w:val="Titolo1"/>
    <w:rsid w:val="00070A4F"/>
    <w:rPr>
      <w:rFonts w:ascii="Tahoma" w:eastAsia="MS Mincho" w:hAnsi="Tahoma" w:cs="Arial"/>
      <w:b/>
      <w:bCs/>
      <w:color w:val="000000"/>
      <w:kern w:val="32"/>
      <w:sz w:val="24"/>
      <w:szCs w:val="3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B32"/>
    <w:rPr>
      <w:rFonts w:ascii="Calibri" w:eastAsia="Times New Roman" w:hAnsi="Calibri" w:cs="Times New Roman"/>
    </w:rPr>
  </w:style>
  <w:style w:type="paragraph" w:styleId="Titolo1">
    <w:name w:val="heading 1"/>
    <w:aliases w:val="Titolo articolo"/>
    <w:basedOn w:val="Normale"/>
    <w:next w:val="Normale"/>
    <w:link w:val="Titolo1Carattere"/>
    <w:autoRedefine/>
    <w:qFormat/>
    <w:rsid w:val="00070A4F"/>
    <w:pPr>
      <w:keepNext/>
      <w:spacing w:after="480" w:line="240" w:lineRule="auto"/>
      <w:outlineLvl w:val="0"/>
    </w:pPr>
    <w:rPr>
      <w:rFonts w:ascii="Tahoma" w:eastAsia="MS Mincho" w:hAnsi="Tahoma" w:cs="Arial"/>
      <w:b/>
      <w:bCs/>
      <w:color w:val="000000"/>
      <w:kern w:val="32"/>
      <w:sz w:val="24"/>
      <w:szCs w:val="3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unhideWhenUsed/>
    <w:rsid w:val="00297B32"/>
    <w:pPr>
      <w:spacing w:line="240" w:lineRule="auto"/>
    </w:pPr>
    <w:rPr>
      <w:rFonts w:eastAsiaTheme="minorHAns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97B32"/>
    <w:rPr>
      <w:rFonts w:ascii="Calibri" w:hAnsi="Calibri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7B32"/>
    <w:pPr>
      <w:spacing w:after="0" w:line="240" w:lineRule="auto"/>
      <w:ind w:left="720"/>
    </w:pPr>
    <w:rPr>
      <w:rFonts w:eastAsiaTheme="minorHAnsi"/>
    </w:rPr>
  </w:style>
  <w:style w:type="character" w:styleId="Rimandocommento">
    <w:name w:val="annotation reference"/>
    <w:basedOn w:val="Carpredefinitoparagrafo"/>
    <w:uiPriority w:val="99"/>
    <w:semiHidden/>
    <w:unhideWhenUsed/>
    <w:rsid w:val="00297B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B32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FA66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Titolo1Carattere">
    <w:name w:val="Titolo 1 Carattere"/>
    <w:aliases w:val="Titolo articolo Carattere"/>
    <w:basedOn w:val="Carpredefinitoparagrafo"/>
    <w:link w:val="Titolo1"/>
    <w:rsid w:val="00070A4F"/>
    <w:rPr>
      <w:rFonts w:ascii="Tahoma" w:eastAsia="MS Mincho" w:hAnsi="Tahoma" w:cs="Arial"/>
      <w:b/>
      <w:bCs/>
      <w:color w:val="000000"/>
      <w:kern w:val="32"/>
      <w:sz w:val="24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Cortignani</dc:creator>
  <cp:lastModifiedBy>Cortignani</cp:lastModifiedBy>
  <cp:revision>22</cp:revision>
  <dcterms:created xsi:type="dcterms:W3CDTF">2014-07-31T09:08:00Z</dcterms:created>
  <dcterms:modified xsi:type="dcterms:W3CDTF">2014-07-31T13:28:00Z</dcterms:modified>
</cp:coreProperties>
</file>